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E3" w:rsidRPr="00A156E3" w:rsidRDefault="00A156E3" w:rsidP="00A156E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</w:rPr>
      </w:pPr>
      <w:r w:rsidRPr="00A156E3">
        <w:rPr>
          <w:rFonts w:eastAsia="Times New Roman"/>
          <w:b/>
          <w:color w:val="000000"/>
          <w:szCs w:val="24"/>
        </w:rPr>
        <w:t xml:space="preserve">Уважаемые граждане, </w:t>
      </w:r>
    </w:p>
    <w:p w:rsidR="00A156E3" w:rsidRPr="00A156E3" w:rsidRDefault="00A156E3" w:rsidP="00A156E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</w:rPr>
      </w:pPr>
      <w:r w:rsidRPr="00A156E3">
        <w:rPr>
          <w:rFonts w:eastAsia="Times New Roman"/>
          <w:b/>
          <w:color w:val="000000"/>
          <w:szCs w:val="24"/>
        </w:rPr>
        <w:t>будьте внимательны и осторожны  на водоёмах, весенний лед коварен!</w:t>
      </w:r>
    </w:p>
    <w:p w:rsidR="00A156E3" w:rsidRPr="00A156E3" w:rsidRDefault="00A156E3" w:rsidP="00A156E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</w:p>
    <w:p w:rsidR="00A156E3" w:rsidRPr="00A156E3" w:rsidRDefault="00A156E3" w:rsidP="00A156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A156E3">
        <w:rPr>
          <w:rFonts w:eastAsia="Times New Roman"/>
          <w:color w:val="000000"/>
          <w:szCs w:val="24"/>
        </w:rPr>
        <w:t xml:space="preserve">В период весеннего паводка понижение уровня поверхностных под осуществляется путем резкого сброса воды на плотинах прудах и рек, в результате этого ледяной покров </w:t>
      </w:r>
      <w:proofErr w:type="gramStart"/>
      <w:r w:rsidRPr="00A156E3">
        <w:rPr>
          <w:rFonts w:eastAsia="Times New Roman"/>
          <w:color w:val="000000"/>
          <w:szCs w:val="24"/>
        </w:rPr>
        <w:t>оседает</w:t>
      </w:r>
      <w:proofErr w:type="gramEnd"/>
      <w:r w:rsidRPr="00A156E3">
        <w:rPr>
          <w:rFonts w:eastAsia="Times New Roman"/>
          <w:color w:val="000000"/>
          <w:szCs w:val="24"/>
        </w:rPr>
        <w:t xml:space="preserve"> и в нём образуются трещины.</w:t>
      </w:r>
    </w:p>
    <w:p w:rsidR="00A156E3" w:rsidRPr="00A156E3" w:rsidRDefault="00B23AE2" w:rsidP="00A156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>
        <w:rPr>
          <w:rFonts w:eastAsia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751F6C0" wp14:editId="0E73F367">
            <wp:simplePos x="0" y="0"/>
            <wp:positionH relativeFrom="column">
              <wp:posOffset>92710</wp:posOffset>
            </wp:positionH>
            <wp:positionV relativeFrom="paragraph">
              <wp:posOffset>186690</wp:posOffset>
            </wp:positionV>
            <wp:extent cx="21907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12" y="21465"/>
                <wp:lineTo x="21412" y="0"/>
                <wp:lineTo x="0" y="0"/>
              </wp:wrapPolygon>
            </wp:wrapTight>
            <wp:docPr id="1" name="Рисунок 1" descr="C:\Users\vladelec\Desktop\154_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elec\Desktop\154_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6E3" w:rsidRPr="00A156E3">
        <w:rPr>
          <w:rFonts w:eastAsia="Times New Roman"/>
          <w:color w:val="000000"/>
          <w:szCs w:val="24"/>
        </w:rPr>
        <w:t>Во время оттепелей лед подтаивает по кромкам и сверху,</w:t>
      </w:r>
      <w:r w:rsidR="00A156E3" w:rsidRPr="00A156E3">
        <w:rPr>
          <w:rFonts w:eastAsia="Calibri"/>
          <w:szCs w:val="24"/>
        </w:rPr>
        <w:t xml:space="preserve"> </w:t>
      </w:r>
      <w:r w:rsidR="00A156E3" w:rsidRPr="00A156E3">
        <w:rPr>
          <w:rFonts w:eastAsia="Times New Roman"/>
          <w:color w:val="000000"/>
          <w:szCs w:val="24"/>
        </w:rPr>
        <w:t>размывается водой снизу, становится рыхлым.</w:t>
      </w:r>
    </w:p>
    <w:p w:rsidR="00A156E3" w:rsidRPr="00A156E3" w:rsidRDefault="00A156E3" w:rsidP="00A156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A156E3">
        <w:rPr>
          <w:rFonts w:eastAsia="Times New Roman"/>
          <w:color w:val="000000"/>
          <w:szCs w:val="24"/>
        </w:rPr>
        <w:t>Переправляться через водоемы, но непрочному льду</w:t>
      </w:r>
      <w:r w:rsidRPr="00A156E3">
        <w:rPr>
          <w:rFonts w:eastAsia="Calibri"/>
          <w:color w:val="000000"/>
          <w:szCs w:val="24"/>
        </w:rPr>
        <w:t xml:space="preserve"> </w:t>
      </w:r>
      <w:r w:rsidRPr="00A156E3">
        <w:rPr>
          <w:rFonts w:eastAsia="Times New Roman"/>
          <w:color w:val="000000"/>
          <w:szCs w:val="24"/>
        </w:rPr>
        <w:t>категорически запрещается!</w:t>
      </w:r>
    </w:p>
    <w:p w:rsidR="00A156E3" w:rsidRPr="00A156E3" w:rsidRDefault="00A156E3" w:rsidP="00A156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4"/>
        </w:rPr>
      </w:pPr>
      <w:r w:rsidRPr="00A156E3">
        <w:rPr>
          <w:rFonts w:eastAsia="Times New Roman"/>
          <w:color w:val="000000"/>
          <w:szCs w:val="24"/>
        </w:rPr>
        <w:t>Особенно опасен выход на ледяной покров в темное время суток; в сумерках не заметны проталины и значительно возрастает риск попасть в полынью.</w:t>
      </w:r>
    </w:p>
    <w:p w:rsidR="00A156E3" w:rsidRPr="00A156E3" w:rsidRDefault="00A156E3" w:rsidP="00A156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proofErr w:type="gramStart"/>
      <w:r w:rsidRPr="00A156E3">
        <w:rPr>
          <w:rFonts w:eastAsia="Times New Roman"/>
          <w:color w:val="000000"/>
          <w:szCs w:val="24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бедствие на льду и воде.</w:t>
      </w:r>
      <w:proofErr w:type="gramEnd"/>
    </w:p>
    <w:p w:rsidR="00A156E3" w:rsidRPr="00A156E3" w:rsidRDefault="00A156E3" w:rsidP="00A156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A156E3">
        <w:rPr>
          <w:rFonts w:eastAsia="Times New Roman"/>
          <w:color w:val="000000"/>
          <w:szCs w:val="24"/>
        </w:rPr>
        <w:t xml:space="preserve">В преддверии вскрытия акваторий ото льда разъясните детям и напомните подросткам о повышении опасности на водоёмах, запрещайте выход на лед, пресекайте нелепые забавы, подобные катанию на льдинах, чтобы недоразумение не обернулось </w:t>
      </w:r>
      <w:r w:rsidRPr="00A156E3">
        <w:rPr>
          <w:rFonts w:eastAsia="Calibri"/>
          <w:color w:val="000000"/>
          <w:szCs w:val="24"/>
        </w:rPr>
        <w:t>т</w:t>
      </w:r>
      <w:r w:rsidRPr="00A156E3">
        <w:rPr>
          <w:rFonts w:eastAsia="Times New Roman"/>
          <w:color w:val="000000"/>
          <w:szCs w:val="24"/>
        </w:rPr>
        <w:t>рагедией.</w:t>
      </w:r>
    </w:p>
    <w:p w:rsidR="00A156E3" w:rsidRPr="00A156E3" w:rsidRDefault="00A156E3" w:rsidP="00A156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A156E3">
        <w:rPr>
          <w:rFonts w:eastAsia="Times New Roman"/>
          <w:color w:val="000000"/>
          <w:szCs w:val="24"/>
        </w:rPr>
        <w:t xml:space="preserve">Изучение  методов оказания помощи </w:t>
      </w:r>
      <w:proofErr w:type="gramStart"/>
      <w:r w:rsidRPr="00A156E3">
        <w:rPr>
          <w:rFonts w:eastAsia="Times New Roman"/>
          <w:color w:val="000000"/>
          <w:szCs w:val="24"/>
        </w:rPr>
        <w:t>терпящим</w:t>
      </w:r>
      <w:proofErr w:type="gramEnd"/>
      <w:r w:rsidRPr="00A156E3">
        <w:rPr>
          <w:rFonts w:eastAsia="Times New Roman"/>
          <w:color w:val="000000"/>
          <w:szCs w:val="24"/>
        </w:rPr>
        <w:t xml:space="preserve"> бедствие на льду и воде, а также способов самостоятельного выхода из опасной ситуации каждому под силу, но для применения их на практике требуется соответствующая подготовка:</w:t>
      </w:r>
    </w:p>
    <w:p w:rsidR="00A156E3" w:rsidRPr="00A156E3" w:rsidRDefault="00A156E3" w:rsidP="00B23A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Times New Roman"/>
          <w:color w:val="000000"/>
          <w:szCs w:val="24"/>
        </w:rPr>
      </w:pPr>
      <w:r w:rsidRPr="00A156E3">
        <w:rPr>
          <w:rFonts w:eastAsia="Times New Roman"/>
          <w:color w:val="000000"/>
          <w:szCs w:val="24"/>
        </w:rPr>
        <w:t>к человеку, попавшему в полынью, следует двигаться</w:t>
      </w:r>
      <w:r w:rsidRPr="00A156E3">
        <w:rPr>
          <w:rFonts w:eastAsia="Calibri"/>
          <w:color w:val="000000"/>
          <w:szCs w:val="24"/>
        </w:rPr>
        <w:t xml:space="preserve"> </w:t>
      </w:r>
      <w:r w:rsidRPr="00A156E3">
        <w:rPr>
          <w:rFonts w:eastAsia="Times New Roman"/>
          <w:color w:val="000000"/>
          <w:szCs w:val="24"/>
        </w:rPr>
        <w:t>ползком с использованием подручных средств, увеличивающих площадь опоры на ледяной покров;</w:t>
      </w:r>
    </w:p>
    <w:p w:rsidR="00A156E3" w:rsidRPr="00A156E3" w:rsidRDefault="00A156E3" w:rsidP="00B23A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Times New Roman"/>
          <w:color w:val="000000"/>
          <w:szCs w:val="24"/>
        </w:rPr>
      </w:pPr>
      <w:r w:rsidRPr="00A156E3">
        <w:rPr>
          <w:rFonts w:eastAsia="Times New Roman"/>
          <w:color w:val="000000"/>
          <w:szCs w:val="24"/>
        </w:rPr>
        <w:t>приблизившись к полынье, надо расположиться на более прочном участке льда с нескользкой поверхностью;</w:t>
      </w:r>
    </w:p>
    <w:p w:rsidR="00A156E3" w:rsidRPr="00A156E3" w:rsidRDefault="00A156E3" w:rsidP="00B23A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Times New Roman"/>
          <w:color w:val="000000"/>
          <w:szCs w:val="24"/>
        </w:rPr>
      </w:pPr>
      <w:r w:rsidRPr="00A156E3">
        <w:rPr>
          <w:rFonts w:eastAsia="Times New Roman"/>
          <w:color w:val="000000"/>
          <w:szCs w:val="24"/>
        </w:rPr>
        <w:t xml:space="preserve"> затем осторожно приступайте  к  подъему тонущего человека, для этого можно использовать прочные длинные предметы (шест, веревку, шарф, ремень и т.п.);</w:t>
      </w:r>
    </w:p>
    <w:p w:rsidR="00A156E3" w:rsidRPr="00A156E3" w:rsidRDefault="00A156E3" w:rsidP="00B23A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Times New Roman"/>
          <w:color w:val="000000"/>
          <w:szCs w:val="24"/>
        </w:rPr>
      </w:pPr>
      <w:r w:rsidRPr="00A156E3">
        <w:rPr>
          <w:rFonts w:eastAsia="Times New Roman"/>
          <w:color w:val="000000"/>
          <w:szCs w:val="24"/>
        </w:rPr>
        <w:t>при подаче подручного средства не допускается жестко фиксировать его на своей руке;</w:t>
      </w:r>
    </w:p>
    <w:p w:rsidR="00A156E3" w:rsidRPr="00A156E3" w:rsidRDefault="00A156E3" w:rsidP="00B23A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Times New Roman"/>
          <w:color w:val="000000"/>
          <w:szCs w:val="24"/>
        </w:rPr>
      </w:pPr>
      <w:r w:rsidRPr="00A156E3">
        <w:rPr>
          <w:rFonts w:eastAsia="Times New Roman"/>
          <w:color w:val="000000"/>
          <w:szCs w:val="24"/>
        </w:rPr>
        <w:t>после того,  как спасаемый ухватится за  поданный ему предмет, аккуратно вытаскивайте его на поверхность в безопасное место, не наматывая спасательное средство на свою руку.</w:t>
      </w:r>
    </w:p>
    <w:p w:rsidR="00A156E3" w:rsidRPr="00A156E3" w:rsidRDefault="00A156E3" w:rsidP="00B23AE2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rFonts w:eastAsia="Times New Roman"/>
          <w:color w:val="000000"/>
          <w:szCs w:val="24"/>
        </w:rPr>
      </w:pPr>
      <w:r w:rsidRPr="00A156E3">
        <w:rPr>
          <w:rFonts w:eastAsia="Times New Roman"/>
          <w:color w:val="000000"/>
          <w:szCs w:val="24"/>
        </w:rPr>
        <w:t xml:space="preserve">Подготовленный к экстремальным ситуациям человек может самостоятельно выйти из опасного положения: </w:t>
      </w:r>
    </w:p>
    <w:p w:rsidR="00A156E3" w:rsidRPr="00A156E3" w:rsidRDefault="00A156E3" w:rsidP="00B23A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Times New Roman"/>
          <w:color w:val="000000"/>
          <w:szCs w:val="24"/>
        </w:rPr>
      </w:pPr>
      <w:r w:rsidRPr="00A156E3">
        <w:rPr>
          <w:rFonts w:eastAsia="Times New Roman"/>
          <w:color w:val="000000"/>
          <w:szCs w:val="24"/>
        </w:rPr>
        <w:t>оказавшись в полынье, нельзя терять самообладание и  поддаваться панике,  беспорядочно  барахтаться  в воде  и наваливаться телом на тонкую кромку льда;</w:t>
      </w:r>
    </w:p>
    <w:p w:rsidR="00A156E3" w:rsidRPr="00A156E3" w:rsidRDefault="00A156E3" w:rsidP="00B23A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Times New Roman"/>
          <w:color w:val="000000"/>
          <w:szCs w:val="24"/>
        </w:rPr>
      </w:pPr>
      <w:r w:rsidRPr="00A156E3">
        <w:rPr>
          <w:rFonts w:eastAsia="Times New Roman"/>
          <w:color w:val="000000"/>
          <w:szCs w:val="24"/>
        </w:rPr>
        <w:t xml:space="preserve"> для того чтобы не уйти с головой под лед, надо, широко  раскинув руки, обхватить наибольшую поверхность ледяного покрова;</w:t>
      </w:r>
    </w:p>
    <w:p w:rsidR="00A156E3" w:rsidRPr="00A156E3" w:rsidRDefault="00A156E3" w:rsidP="00B23A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Times New Roman"/>
          <w:color w:val="000000"/>
          <w:szCs w:val="24"/>
        </w:rPr>
      </w:pPr>
      <w:r w:rsidRPr="00A156E3">
        <w:rPr>
          <w:rFonts w:eastAsia="Times New Roman"/>
          <w:color w:val="000000"/>
          <w:szCs w:val="24"/>
        </w:rPr>
        <w:t>затем с помощью работы ног перевести тело в горизонтальное положение и опереться локтями на лед,  после чего аккуратно одну ногу, находящуюся ближе к кромке льда, вытащить на её поверхность и поворотом кор</w:t>
      </w:r>
      <w:r w:rsidRPr="00A156E3">
        <w:rPr>
          <w:rFonts w:eastAsia="Times New Roman"/>
          <w:color w:val="000000"/>
          <w:szCs w:val="24"/>
        </w:rPr>
        <w:softHyphen/>
        <w:t>пуса в ту же сторону откатиться от опасного места;</w:t>
      </w:r>
    </w:p>
    <w:p w:rsidR="00A156E3" w:rsidRPr="00A156E3" w:rsidRDefault="00A156E3" w:rsidP="00B23A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Calibri"/>
          <w:szCs w:val="24"/>
        </w:rPr>
      </w:pPr>
      <w:r w:rsidRPr="00A156E3">
        <w:rPr>
          <w:rFonts w:eastAsia="Times New Roman"/>
          <w:color w:val="000000"/>
          <w:szCs w:val="24"/>
        </w:rPr>
        <w:t>далее осторожно, выбирая безопасный путь, продвигайтесь ползком к берегу.</w:t>
      </w:r>
    </w:p>
    <w:p w:rsidR="00A156E3" w:rsidRPr="00A156E3" w:rsidRDefault="00A156E3" w:rsidP="00A156E3">
      <w:pPr>
        <w:ind w:firstLine="709"/>
        <w:jc w:val="both"/>
        <w:rPr>
          <w:rFonts w:ascii="Calibri" w:eastAsia="Calibri" w:hAnsi="Calibri"/>
          <w:szCs w:val="24"/>
        </w:rPr>
      </w:pPr>
      <w:r w:rsidRPr="00A156E3">
        <w:rPr>
          <w:rFonts w:eastAsia="Times New Roman"/>
          <w:color w:val="000000"/>
          <w:szCs w:val="24"/>
        </w:rPr>
        <w:t xml:space="preserve">Взрослые и дети, соблюдайте правила поведения на водных объектах, выполнение элементарных мер осторожности </w:t>
      </w:r>
      <w:r w:rsidRPr="00A156E3">
        <w:rPr>
          <w:rFonts w:eastAsia="Times New Roman"/>
          <w:b/>
          <w:color w:val="000000"/>
          <w:szCs w:val="24"/>
        </w:rPr>
        <w:t xml:space="preserve">- </w:t>
      </w:r>
      <w:r w:rsidRPr="00A156E3">
        <w:rPr>
          <w:rFonts w:eastAsia="Times New Roman"/>
          <w:color w:val="000000"/>
          <w:szCs w:val="24"/>
        </w:rPr>
        <w:t>залог вашей безопасности</w:t>
      </w:r>
      <w:r w:rsidRPr="00A156E3">
        <w:rPr>
          <w:rFonts w:eastAsia="Times New Roman"/>
          <w:szCs w:val="24"/>
        </w:rPr>
        <w:t>!</w:t>
      </w: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E3"/>
    <w:rsid w:val="00427F05"/>
    <w:rsid w:val="00572616"/>
    <w:rsid w:val="00A156E3"/>
    <w:rsid w:val="00B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4</cp:revision>
  <dcterms:created xsi:type="dcterms:W3CDTF">2016-03-22T12:54:00Z</dcterms:created>
  <dcterms:modified xsi:type="dcterms:W3CDTF">2016-03-22T12:55:00Z</dcterms:modified>
</cp:coreProperties>
</file>