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BA" w:rsidRDefault="00805EBA" w:rsidP="00805EBA">
      <w:pPr>
        <w:suppressAutoHyphens/>
        <w:spacing w:after="0" w:line="240" w:lineRule="auto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Участие педагогов и детей в конкурсах </w:t>
      </w:r>
    </w:p>
    <w:p w:rsidR="00805EBA" w:rsidRDefault="00805EBA" w:rsidP="00805EBA">
      <w:pPr>
        <w:suppressAutoHyphens/>
        <w:spacing w:after="0" w:line="240" w:lineRule="auto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за 2020-2021 год.</w:t>
      </w:r>
    </w:p>
    <w:p w:rsidR="00805EBA" w:rsidRDefault="00805EBA" w:rsidP="00805EBA">
      <w:pPr>
        <w:suppressAutoHyphens/>
        <w:spacing w:after="0" w:line="240" w:lineRule="auto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Участие детей: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268"/>
        <w:gridCol w:w="2835"/>
      </w:tblGrid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Уровень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Результат 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« Мама-главный в мире человек»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городской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 детей: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Свидетельство 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Конкурс рисования акрилом и гелем 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«12 ноября - Синичкин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Областной ООО «Луч Плюс»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 ребенка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Благодарность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«Подарок для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 ребенка: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Свидетельство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«</w:t>
            </w:r>
            <w:proofErr w:type="spellStart"/>
            <w:r>
              <w:rPr>
                <w:color w:val="000000"/>
                <w:lang w:eastAsia="ar-SA"/>
              </w:rPr>
              <w:t>ЯрЕлка</w:t>
            </w:r>
            <w:proofErr w:type="spellEnd"/>
            <w:r>
              <w:rPr>
                <w:color w:val="00000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 ребенка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«Новогодний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 ребенка: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участие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Акция «Вам любимые»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 ребенка: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Благодарность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творческих работ «Волшебная снежинка»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2 ребенка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Акция « Скажи спасибо лично»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 детей,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участники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чтецов «Живое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1 ребенок, 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Default="00805EBA">
            <w:pPr>
              <w:spacing w:after="0" w:line="240" w:lineRule="auto"/>
            </w:pPr>
            <w:r>
              <w:t>Конкурс «Страницы любимых книг»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ребенок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</w:pPr>
            <w:r>
              <w:t xml:space="preserve">Конкурс </w:t>
            </w:r>
            <w:r>
              <w:rPr>
                <w:lang w:val="en-US"/>
              </w:rPr>
              <w:t xml:space="preserve">Eco-School </w:t>
            </w:r>
            <w:proofErr w:type="spellStart"/>
            <w:r>
              <w:t>Ярославии</w:t>
            </w:r>
            <w:proofErr w:type="spellEnd"/>
            <w:r>
              <w:rPr>
                <w:lang w:val="en-US"/>
              </w:rPr>
              <w:t xml:space="preserve"> 2021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областной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ребенок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</w:pPr>
            <w:r>
              <w:t>Конкурс «Майский праздник – 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 ребенка-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свидетельство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</w:pPr>
            <w:r>
              <w:t>Фестиваль малой ассамблеи народов России в Ярославле «Птаха»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областной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ребенок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</w:pPr>
            <w:r>
              <w:t>Конкурс-акция  «Пернатая 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ребенок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</w:tbl>
    <w:p w:rsidR="00805EBA" w:rsidRDefault="00805EBA" w:rsidP="00805EBA">
      <w:pPr>
        <w:suppressAutoHyphens/>
        <w:spacing w:after="0" w:line="240" w:lineRule="auto"/>
        <w:rPr>
          <w:b/>
          <w:color w:val="000000"/>
          <w:lang w:eastAsia="ar-SA"/>
        </w:rPr>
      </w:pPr>
    </w:p>
    <w:p w:rsidR="00805EBA" w:rsidRDefault="00805EBA" w:rsidP="00805EBA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Участие педагогов: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374"/>
        <w:gridCol w:w="2729"/>
      </w:tblGrid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Название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Уровень конкурса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Результат 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Акция « Скажи спасибо лично»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человек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Публикации. Сценарий игровой программы «Интеллектуальное ассорти»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участник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Публикация. Конкурс «Лучший сценарий праздника»,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Всероссийский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Диплом участника</w:t>
            </w:r>
          </w:p>
          <w:p w:rsidR="00805EBA" w:rsidRDefault="00805EB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участник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Конкурс масленичных кукол «Краса Масленица-2019»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городской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педагога</w:t>
            </w:r>
          </w:p>
          <w:p w:rsidR="00805EBA" w:rsidRDefault="00805EB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Благодарственное письмо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</w:pPr>
            <w:r>
              <w:t>Фестиваль малой ассамблеи народов России в Ярославле «Птаха»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областной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педагога</w:t>
            </w:r>
          </w:p>
          <w:p w:rsidR="00805EBA" w:rsidRDefault="00805EB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участники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</w:pPr>
            <w:r>
              <w:t>Конкурс-акция  «Пернатая радуга»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педагог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</w:pPr>
            <w:r>
              <w:t>Конкурс – выставка декоративно-прикладного творчества Пасхальная радость»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педагога </w:t>
            </w:r>
          </w:p>
          <w:p w:rsidR="00805EBA" w:rsidRDefault="00805EB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участники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Конкурс рисования акрилом и гелем 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«12 ноября - Синичкин день»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Областной ООО «Луч Плюс»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2 педагога 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</w:t>
            </w:r>
          </w:p>
        </w:tc>
      </w:tr>
      <w:tr w:rsidR="00805EBA" w:rsidTr="00805E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Конкурс «Подарок для деда Мороза»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городской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 педагога</w:t>
            </w:r>
          </w:p>
          <w:p w:rsidR="00805EBA" w:rsidRDefault="00805EBA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участники</w:t>
            </w:r>
          </w:p>
        </w:tc>
      </w:tr>
    </w:tbl>
    <w:p w:rsidR="00805EBA" w:rsidRDefault="00805EBA" w:rsidP="00805EBA">
      <w:pPr>
        <w:pStyle w:val="a4"/>
        <w:rPr>
          <w:rFonts w:eastAsia="Calibri"/>
          <w:lang w:eastAsia="ru-RU"/>
        </w:rPr>
      </w:pPr>
    </w:p>
    <w:p w:rsidR="00507B0D" w:rsidRDefault="00507B0D" w:rsidP="00507B0D">
      <w:pPr>
        <w:jc w:val="center"/>
        <w:rPr>
          <w:b/>
          <w:caps/>
          <w:color w:val="7030A0"/>
          <w:sz w:val="96"/>
          <w:szCs w:val="1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50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67"/>
    <w:rsid w:val="00150755"/>
    <w:rsid w:val="00340014"/>
    <w:rsid w:val="00507B0D"/>
    <w:rsid w:val="00805EBA"/>
    <w:rsid w:val="00B77C67"/>
    <w:rsid w:val="00C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BA"/>
    <w:pPr>
      <w:spacing w:after="160" w:line="25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5EBA"/>
    <w:rPr>
      <w:sz w:val="24"/>
      <w:szCs w:val="24"/>
    </w:rPr>
  </w:style>
  <w:style w:type="paragraph" w:styleId="a4">
    <w:name w:val="No Spacing"/>
    <w:link w:val="a3"/>
    <w:uiPriority w:val="1"/>
    <w:qFormat/>
    <w:rsid w:val="00805EBA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BA"/>
    <w:pPr>
      <w:spacing w:after="160" w:line="25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5EBA"/>
    <w:rPr>
      <w:sz w:val="24"/>
      <w:szCs w:val="24"/>
    </w:rPr>
  </w:style>
  <w:style w:type="paragraph" w:styleId="a4">
    <w:name w:val="No Spacing"/>
    <w:link w:val="a3"/>
    <w:uiPriority w:val="1"/>
    <w:qFormat/>
    <w:rsid w:val="00805EB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1F43-F3DF-4C80-93FA-C4817047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6</cp:revision>
  <cp:lastPrinted>2021-04-06T12:46:00Z</cp:lastPrinted>
  <dcterms:created xsi:type="dcterms:W3CDTF">2021-04-01T13:08:00Z</dcterms:created>
  <dcterms:modified xsi:type="dcterms:W3CDTF">2021-04-27T12:37:00Z</dcterms:modified>
</cp:coreProperties>
</file>