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E5B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E5B" w:rsidRP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3E5B">
        <w:rPr>
          <w:rFonts w:ascii="Times New Roman" w:hAnsi="Times New Roman" w:cs="Times New Roman"/>
          <w:b/>
          <w:sz w:val="56"/>
          <w:szCs w:val="56"/>
        </w:rPr>
        <w:t>"Какие игрушки нужны вашим детям?".</w:t>
      </w: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6840220" cy="3847624"/>
            <wp:effectExtent l="0" t="0" r="0" b="635"/>
            <wp:docPr id="1" name="Рисунок 1" descr="ÐÐ°ÑÑÐ¸Ð½ÐºÐ¸ Ð¿Ð¾ Ð·Ð°Ð¿ÑÐ¾ÑÑ ÐºÐ°ÑÑÐ¸Ð½ÐºÐ¸ Ð¸Ð³ÑÑÑÐºÐ¸ Ð¸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¸Ð³ÑÑÑÐºÐ¸ Ð¸ Ð´ÐµÑ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3E5B" w:rsidRPr="002E3E5B" w:rsidRDefault="002E3E5B" w:rsidP="002E3E5B">
      <w:pPr>
        <w:pStyle w:val="a4"/>
        <w:rPr>
          <w:rFonts w:ascii="Times New Roman" w:hAnsi="Times New Roman" w:cs="Times New Roman"/>
          <w:b/>
          <w:sz w:val="56"/>
          <w:szCs w:val="56"/>
        </w:rPr>
      </w:pPr>
    </w:p>
    <w:p w:rsidR="002E3E5B" w:rsidRPr="002E3E5B" w:rsidRDefault="002E3E5B" w:rsidP="002E3E5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E3E5B">
        <w:rPr>
          <w:rFonts w:ascii="Times New Roman" w:hAnsi="Times New Roman" w:cs="Times New Roman"/>
          <w:b/>
          <w:sz w:val="32"/>
          <w:szCs w:val="32"/>
        </w:rPr>
        <w:t>Какие игрушки нужны вашим детям?</w:t>
      </w:r>
    </w:p>
    <w:p w:rsidR="002E3E5B" w:rsidRPr="002E3E5B" w:rsidRDefault="002E3E5B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2E3E5B">
        <w:rPr>
          <w:rFonts w:ascii="Times New Roman" w:hAnsi="Times New Roman" w:cs="Times New Roman"/>
          <w:b/>
          <w:i/>
          <w:sz w:val="32"/>
          <w:szCs w:val="32"/>
        </w:rPr>
        <w:t xml:space="preserve">Иногда взрослые расстраиваются, даже сердятся на ребенка за то, что игрушки не используются, не подозревая, что он просто не умеет во все это играть. Ребенку говорят: «Играй!» Он берет игрушки и со скучным лицом усаживает космонавта верхом на зебру, а куклу Мальвину – на носорога, потом заводит мотоциклиста и долго смотрит, как тот кружится по полу. Сами по себе игрушки для ребенка ничего не будут значить, если он не знает, как и во что с ними играть. </w:t>
      </w:r>
    </w:p>
    <w:p w:rsidR="002E3E5B" w:rsidRPr="002E3E5B" w:rsidRDefault="002E3E5B" w:rsidP="002E3E5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E3E5B">
        <w:rPr>
          <w:rFonts w:ascii="Times New Roman" w:hAnsi="Times New Roman" w:cs="Times New Roman"/>
          <w:b/>
          <w:sz w:val="32"/>
          <w:szCs w:val="32"/>
        </w:rPr>
        <w:t>Мы советуем вам обыгрывать игрушки вместе с ребенком, подсказывая и показывая действия с ними. Иногда игра не получается, так как дети не могут объединить в игре игрушки</w:t>
      </w:r>
      <w:r w:rsidR="00AF03BD">
        <w:rPr>
          <w:rFonts w:ascii="Times New Roman" w:hAnsi="Times New Roman" w:cs="Times New Roman"/>
          <w:b/>
          <w:sz w:val="32"/>
          <w:szCs w:val="32"/>
        </w:rPr>
        <w:t>,</w:t>
      </w:r>
      <w:r w:rsidRPr="002E3E5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2E3E5B">
        <w:rPr>
          <w:rFonts w:ascii="Times New Roman" w:hAnsi="Times New Roman" w:cs="Times New Roman"/>
          <w:b/>
          <w:sz w:val="32"/>
          <w:szCs w:val="32"/>
        </w:rPr>
        <w:t>из-за</w:t>
      </w:r>
      <w:proofErr w:type="gramEnd"/>
      <w:r w:rsidRPr="002E3E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E3E5B">
        <w:rPr>
          <w:rFonts w:ascii="Times New Roman" w:hAnsi="Times New Roman" w:cs="Times New Roman"/>
          <w:b/>
          <w:sz w:val="32"/>
          <w:szCs w:val="32"/>
        </w:rPr>
        <w:t>их</w:t>
      </w:r>
      <w:proofErr w:type="gramEnd"/>
      <w:r w:rsidRPr="002E3E5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2E3E5B">
        <w:rPr>
          <w:rFonts w:ascii="Times New Roman" w:hAnsi="Times New Roman" w:cs="Times New Roman"/>
          <w:b/>
          <w:sz w:val="32"/>
          <w:szCs w:val="32"/>
        </w:rPr>
        <w:t>разномасштабности</w:t>
      </w:r>
      <w:proofErr w:type="spellEnd"/>
      <w:r w:rsidRPr="002E3E5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E3E5B" w:rsidRPr="002E3E5B" w:rsidRDefault="002E3E5B" w:rsidP="002E3E5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E3E5B">
        <w:rPr>
          <w:rFonts w:ascii="Times New Roman" w:hAnsi="Times New Roman" w:cs="Times New Roman"/>
          <w:b/>
          <w:sz w:val="32"/>
          <w:szCs w:val="32"/>
        </w:rPr>
        <w:t xml:space="preserve">Например, ребенка не смущает, что мышь только в два раза меньше кошки, но если она будет больше кошки, то игра не состоится. Нельзя объединить в одном цирковом представлении большого плюшевого зайца и крошечного резинового слона. В возрасте от трех до четырех лет требуются игрушки красочные, простые, выразительной формы. </w:t>
      </w:r>
    </w:p>
    <w:p w:rsidR="002E3E5B" w:rsidRPr="002E3E5B" w:rsidRDefault="002E3E5B" w:rsidP="002E3E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0" cy="3219450"/>
            <wp:effectExtent l="0" t="0" r="0" b="0"/>
            <wp:docPr id="2" name="Рисунок 2" descr="ÐÐ°ÑÑÐ¸Ð½ÐºÐ¸ Ð¿Ð¾ Ð·Ð°Ð¿ÑÐ¾ÑÑ ÐºÐ°ÑÑÐ¸Ð½ÐºÐ¸ Ð¸Ð³ÑÑÑÐºÐ¸ Ð¸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¸Ð³ÑÑÑÐºÐ¸ Ð¸ Ð´ÐµÑ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5B" w:rsidRPr="00AF03BD" w:rsidRDefault="002E3E5B" w:rsidP="002E3E5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E3E5B">
        <w:rPr>
          <w:rFonts w:ascii="Times New Roman" w:hAnsi="Times New Roman" w:cs="Times New Roman"/>
          <w:sz w:val="28"/>
          <w:szCs w:val="28"/>
        </w:rPr>
        <w:t xml:space="preserve"> </w:t>
      </w:r>
      <w:r w:rsidRPr="00AF03BD">
        <w:rPr>
          <w:rFonts w:ascii="Times New Roman" w:hAnsi="Times New Roman" w:cs="Times New Roman"/>
          <w:b/>
          <w:sz w:val="32"/>
          <w:szCs w:val="32"/>
        </w:rPr>
        <w:t>Это объясняется повышенной эмоциональной восприимчивостью и неустойчивостью внимания.</w:t>
      </w:r>
    </w:p>
    <w:p w:rsidR="002E3E5B" w:rsidRPr="00AF03BD" w:rsidRDefault="002E3E5B" w:rsidP="002E3E5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AF03BD">
        <w:rPr>
          <w:rFonts w:ascii="Times New Roman" w:hAnsi="Times New Roman" w:cs="Times New Roman"/>
          <w:b/>
          <w:sz w:val="32"/>
          <w:szCs w:val="32"/>
        </w:rPr>
        <w:t xml:space="preserve"> К четырем-пяти годам особое значение для детей приобретают предметы, дополняющие игры, например, шапочки, сумочки, халатики, фуражки, бинокли и др.</w:t>
      </w: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3781425"/>
            <wp:effectExtent l="0" t="0" r="0" b="9525"/>
            <wp:docPr id="3" name="Рисунок 3" descr="ÐÐ°ÑÑÐ¸Ð½ÐºÐ¸ Ð¿Ð¾ Ð·Ð°Ð¿ÑÐ¾ÑÑ ÐºÐ°ÑÑÐ¸Ð½ÐºÐ¸ Ð¸Ð³ÑÑÑÐºÐ¸ Ð¸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¸ Ð¸Ð³ÑÑÑÐºÐ¸ Ð¸ Ð´ÐµÑ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3E5B" w:rsidRPr="00AF03BD" w:rsidRDefault="002E3E5B" w:rsidP="002E3E5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E3E5B">
        <w:rPr>
          <w:rFonts w:ascii="Times New Roman" w:hAnsi="Times New Roman" w:cs="Times New Roman"/>
          <w:sz w:val="28"/>
          <w:szCs w:val="28"/>
        </w:rPr>
        <w:t xml:space="preserve"> </w:t>
      </w:r>
      <w:r w:rsidR="00AF03BD">
        <w:rPr>
          <w:rFonts w:ascii="Times New Roman" w:hAnsi="Times New Roman" w:cs="Times New Roman"/>
          <w:sz w:val="28"/>
          <w:szCs w:val="28"/>
        </w:rPr>
        <w:t xml:space="preserve">   </w:t>
      </w:r>
      <w:r w:rsidRPr="00AF03BD">
        <w:rPr>
          <w:rFonts w:ascii="Times New Roman" w:hAnsi="Times New Roman" w:cs="Times New Roman"/>
          <w:b/>
          <w:sz w:val="32"/>
          <w:szCs w:val="32"/>
        </w:rPr>
        <w:t xml:space="preserve">Для ребенка шести-семи лет главное – общение с другими детьми, связанное с сюжетом. Они начинают все более требовательно присматриваться к игрушке, искать в ней сходство с настоящим предметом. Для игр они любят приспосабливать окружающие предметы, например опрокинутое </w:t>
      </w:r>
      <w:proofErr w:type="gramStart"/>
      <w:r w:rsidRPr="00AF03BD">
        <w:rPr>
          <w:rFonts w:ascii="Times New Roman" w:hAnsi="Times New Roman" w:cs="Times New Roman"/>
          <w:b/>
          <w:sz w:val="32"/>
          <w:szCs w:val="32"/>
        </w:rPr>
        <w:t>кресло</w:t>
      </w:r>
      <w:proofErr w:type="gramEnd"/>
      <w:r w:rsidRPr="00AF03BD">
        <w:rPr>
          <w:rFonts w:ascii="Times New Roman" w:hAnsi="Times New Roman" w:cs="Times New Roman"/>
          <w:b/>
          <w:sz w:val="32"/>
          <w:szCs w:val="32"/>
        </w:rPr>
        <w:t xml:space="preserve">  может выполнять роль автомобиля, который надо ремонтировать. Детям необходимы и такие игрушки, которые можно сделать самим из природного и бытового материала, например из листьев, ракушек, соломки, ниток, всевозможных коробочек, пузырьков…</w:t>
      </w:r>
    </w:p>
    <w:p w:rsidR="002E3E5B" w:rsidRDefault="002E3E5B" w:rsidP="002E3E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1150" cy="3781425"/>
            <wp:effectExtent l="0" t="0" r="0" b="9525"/>
            <wp:docPr id="4" name="Рисунок 4" descr="ÐÐ°ÑÑÐ¸Ð½ÐºÐ¸ Ð¿Ð¾ Ð·Ð°Ð¿ÑÐ¾ÑÑ ÐºÐ°ÑÑÐ¸Ð½ÐºÐ¸ Ð¸Ð³ÑÑÑÐºÐ¸ Ð¸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¸ Ð¸Ð³ÑÑÑÐºÐ¸ Ð¸ Ð´ÐµÑ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F0" w:rsidRDefault="002E3E5B" w:rsidP="002E3E5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E3E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F03BD">
        <w:rPr>
          <w:rFonts w:ascii="Times New Roman" w:hAnsi="Times New Roman" w:cs="Times New Roman"/>
          <w:b/>
          <w:sz w:val="32"/>
          <w:szCs w:val="32"/>
        </w:rPr>
        <w:t>Как показывает опыт, ребенок в этом возрасте очень любит всякие «секреты», и взрослым надо помнить об этом. Так, в педагогической литературе описан случай, когда мать нашла у девочки мешочек, довольно тяжелый и грязный. Там оказались камешки, листья, цветы, тряпочки, кусочки стекла и железа… Мать выбросила грязные вещи, выстирала и выгладила мешочек, положила его снова под подушку. Утром девочка горько плакала, спрашивала, зачем мама выбросила самые хорошие игрушки и во что же она теперь будет играть. Мать объяснила, что нельзя играть с грязными и острыми вещами, обещала купить новые игрушки, но дочка была безутешна. Тогда мама отыскала пестрые лоскутки, предложила девочке сшить новый красивый мешочек и обещала никогда не выбрасывать ее сокровищ</w:t>
      </w:r>
      <w:r w:rsidR="00A046F0">
        <w:rPr>
          <w:rFonts w:ascii="Times New Roman" w:hAnsi="Times New Roman" w:cs="Times New Roman"/>
          <w:b/>
          <w:sz w:val="32"/>
          <w:szCs w:val="32"/>
        </w:rPr>
        <w:t>.</w:t>
      </w:r>
      <w:r w:rsidR="006A7E13">
        <w:rPr>
          <w:rFonts w:ascii="Times New Roman" w:hAnsi="Times New Roman" w:cs="Times New Roman"/>
          <w:b/>
          <w:sz w:val="32"/>
          <w:szCs w:val="32"/>
        </w:rPr>
        <w:t>\</w:t>
      </w:r>
    </w:p>
    <w:p w:rsidR="006A7E13" w:rsidRDefault="006A7E13" w:rsidP="002E3E5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046F0" w:rsidRDefault="006A7E13" w:rsidP="006A7E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C1B674" wp14:editId="47817002">
            <wp:extent cx="5486400" cy="3495675"/>
            <wp:effectExtent l="0" t="0" r="0" b="9525"/>
            <wp:docPr id="6" name="Рисунок 6" descr="ÐÐ°ÑÑÐ¸Ð½ÐºÐ¸ Ð¿Ð¾ Ð·Ð°Ð¿ÑÐ¾ÑÑ ÐºÐ°ÑÑÐ¸Ð½ÐºÐ¸ Ð¸Ð³ÑÑÑÐºÐ¸ Ð¸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ºÐ°ÑÑÐ¸Ð½ÐºÐ¸ Ð¸Ð³ÑÑÑÐºÐ¸ Ð¸ Ð´ÐµÑ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13" w:rsidRDefault="006A7E13" w:rsidP="002E3E5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6A7E13" w:rsidRDefault="006A7E13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>Иногда взрослые покупают игрушки по своему усмотрению, ориентируясь на цену, новизну, яркость. Как правило, они не задумываются о педагогической целесообразности игрушек. Если покупать или дарить ребенку много игрушек, то его ничего не будет радовать. Он с легкостью сломает и выбросит игрушку, зная, что ему купят новую. Если все имеющиеся игрушки однородны – это приведет к однообразию сюжета игры. Рассортируйте игрушки, однотипные временно уберите, через некоторое время</w:t>
      </w:r>
      <w:r>
        <w:rPr>
          <w:rFonts w:ascii="Times New Roman" w:hAnsi="Times New Roman" w:cs="Times New Roman"/>
          <w:b/>
          <w:i/>
          <w:sz w:val="32"/>
          <w:szCs w:val="32"/>
        </w:rPr>
        <w:t>, обыграй</w:t>
      </w:r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>те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их с ребенком. </w:t>
      </w:r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 xml:space="preserve">Например, создайте ситуацию возвращения куклы из длительного путешествия. Или разделите игрушки на несколько равноценных наборов и периодически (1 – 2 раза в месяц) меняйте их. </w:t>
      </w:r>
    </w:p>
    <w:p w:rsidR="006A7E13" w:rsidRDefault="006A7E13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 xml:space="preserve">Если в семье двое-трое детей, то у них должны быть как общие, так и индивидуальные игрушки. </w:t>
      </w:r>
    </w:p>
    <w:p w:rsidR="006A7E13" w:rsidRDefault="006A7E13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</w:t>
      </w:r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>Приучайте ребенка убирать за собой, это поможет воспитать дисциплинированность и ответственность в дальнейшем.</w:t>
      </w:r>
    </w:p>
    <w:p w:rsidR="006A7E13" w:rsidRDefault="006A7E13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 xml:space="preserve"> Иногда дети очень просят и даже требуют приобрести новую игрушку. Психологи не рекомендуют использовать слово «никогда», например: «Никогда у тебя не будет этой игрушки, никогда я ее тебе не куплю». Надо разобраться в этой ситуации. </w:t>
      </w:r>
    </w:p>
    <w:p w:rsidR="006A7E13" w:rsidRDefault="006A7E13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>Например, игрушка хорошая, и у вас сейчас нет денег на ее покупку, значит, можно пообещать ребенку, что ее подарит Дед Мороз, или найти альтернативу, которая гораздо дешевле. Внимание маленького ребенка попытайтесь переключить.</w:t>
      </w:r>
    </w:p>
    <w:p w:rsidR="0064046F" w:rsidRDefault="0064046F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6A7E13">
        <w:rPr>
          <w:rFonts w:ascii="Times New Roman" w:hAnsi="Times New Roman" w:cs="Times New Roman"/>
          <w:b/>
          <w:i/>
          <w:sz w:val="32"/>
          <w:szCs w:val="32"/>
        </w:rPr>
        <w:t>Игрушки-монстры могут научить ребенка жестокости и безразличному отношению к страданию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046F" w:rsidRDefault="0064046F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</w:p>
    <w:p w:rsidR="0064046F" w:rsidRDefault="0064046F" w:rsidP="0064046F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72050" cy="3000375"/>
            <wp:effectExtent l="0" t="0" r="0" b="9525"/>
            <wp:docPr id="9" name="Рисунок 9" descr="ÐÐ°ÑÑÐ¸Ð½ÐºÐ¸ Ð¿Ð¾ Ð·Ð°Ð¿ÑÐ¾ÑÑ ÐºÐ°ÑÑÐ¸Ð½ÐºÐ¸ Ð¸Ð³ÑÑÑÐºÐ¸ Ð¸ Ð´ÐµÑÐ¸ Ð¼Ð¾Ð½ÑÑ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¸Ð³ÑÑÑÐºÐ¸ Ð¸ Ð´ÐµÑÐ¸ Ð¼Ð¾Ð½ÑÑÑÑ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6F" w:rsidRDefault="0064046F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</w:p>
    <w:p w:rsidR="0064046F" w:rsidRDefault="0064046F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 xml:space="preserve">В русских сказках встречаются и драконы, и чудовища, но они всегда выступают на стороне зла, положительные герои никогда не бывают чудовищами. Такие сказки и игры на их основе учат детей отличать добро от зла, проводя между ними четкую границу. Предлагаемые сейчас монстры, воины-скелеты и др. участвуют в игре как на стороне добрых, так и злых сил, поэтому ребенку иногда бывает трудно, даже порой невозможно отличить добро от зла, «плохих» от «хороших». </w:t>
      </w:r>
      <w:r>
        <w:rPr>
          <w:rFonts w:ascii="Times New Roman" w:hAnsi="Times New Roman" w:cs="Times New Roman"/>
          <w:b/>
          <w:i/>
          <w:sz w:val="32"/>
          <w:szCs w:val="32"/>
        </w:rPr>
        <w:t>\</w:t>
      </w:r>
    </w:p>
    <w:p w:rsidR="0064046F" w:rsidRDefault="002E3E5B" w:rsidP="0064046F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4046F">
        <w:rPr>
          <w:rFonts w:ascii="Times New Roman" w:hAnsi="Times New Roman" w:cs="Times New Roman"/>
          <w:b/>
          <w:i/>
          <w:sz w:val="32"/>
          <w:szCs w:val="32"/>
          <w:u w:val="single"/>
        </w:rPr>
        <w:t>Игры, основанные на содержании воинственных мультфильмов с игрушками-монстрами, формируют в детях агрессию, отношение к насилию как к чему-то совершенно нормальному</w:t>
      </w:r>
    </w:p>
    <w:p w:rsidR="004731D6" w:rsidRDefault="0064046F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64046F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2E3E5B" w:rsidRPr="0064046F">
        <w:rPr>
          <w:rFonts w:ascii="Times New Roman" w:hAnsi="Times New Roman" w:cs="Times New Roman"/>
          <w:b/>
          <w:i/>
          <w:sz w:val="32"/>
          <w:szCs w:val="32"/>
        </w:rPr>
        <w:t>То, что ребенка привлекают</w:t>
      </w:r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 xml:space="preserve"> отрицательные персонажи, по мнению психологов, связано с эмоциями агрессивности. Случается, что склонность к </w:t>
      </w:r>
      <w:proofErr w:type="gramStart"/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>сверх</w:t>
      </w:r>
      <w:proofErr w:type="gramEnd"/>
      <w:r w:rsidR="006A7E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 xml:space="preserve">вооружению обусловлена с обостренной потребностью в защите от внешнего мира. Ребенок, владеющий чудовищами, получает шанс в игре </w:t>
      </w:r>
      <w:proofErr w:type="gramStart"/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proofErr w:type="gramEnd"/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t xml:space="preserve">но не в жизни) ощутить себя </w:t>
      </w:r>
      <w:r w:rsidR="002E3E5B" w:rsidRPr="006A7E1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могущим. Желание иметь монстров – своего рода тест для определенного психологического состояния сына: чем больше он привязан к подобным игрушкам, чем больше времени проводит в их компании, тем более уязвимо, неуверенно и тревожно он себя ощущает. Для возбудимых детей игра с чудовищами способ выбросить лишнюю энергию. Но чаще игрушка не успокаивает, а еще больше раздражает ребенка, формирует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мальчиков ощущать себя могущественными и бесстрашными. </w:t>
      </w:r>
    </w:p>
    <w:p w:rsidR="004731D6" w:rsidRDefault="004731D6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2E3E5B" w:rsidRPr="004731D6">
        <w:rPr>
          <w:rFonts w:ascii="Times New Roman" w:hAnsi="Times New Roman" w:cs="Times New Roman"/>
          <w:b/>
          <w:i/>
          <w:sz w:val="32"/>
          <w:szCs w:val="32"/>
          <w:u w:val="single"/>
        </w:rPr>
        <w:t>Поэтому, уважаемые родители, не стремитесь</w:t>
      </w:r>
      <w:r w:rsidR="002E3E5B" w:rsidRPr="00473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3E5B" w:rsidRPr="004731D6">
        <w:rPr>
          <w:rFonts w:ascii="Times New Roman" w:hAnsi="Times New Roman" w:cs="Times New Roman"/>
          <w:b/>
          <w:i/>
          <w:sz w:val="28"/>
          <w:szCs w:val="28"/>
          <w:u w:val="single"/>
        </w:rPr>
        <w:t>покупать</w:t>
      </w:r>
      <w:r w:rsidR="002E3E5B" w:rsidRPr="00473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3E5B" w:rsidRPr="004731D6">
        <w:rPr>
          <w:rFonts w:ascii="Times New Roman" w:hAnsi="Times New Roman" w:cs="Times New Roman"/>
          <w:b/>
          <w:i/>
          <w:sz w:val="32"/>
          <w:szCs w:val="32"/>
          <w:u w:val="single"/>
        </w:rPr>
        <w:t>детям такие страшные игрушки, наводящие на них ужас и способствующие агрессии</w:t>
      </w:r>
      <w:r w:rsidR="002E3E5B" w:rsidRPr="0064046F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2E3E5B" w:rsidRPr="0064046F">
        <w:rPr>
          <w:rFonts w:ascii="Times New Roman" w:hAnsi="Times New Roman" w:cs="Times New Roman"/>
          <w:b/>
          <w:i/>
          <w:sz w:val="32"/>
          <w:szCs w:val="32"/>
        </w:rPr>
        <w:t xml:space="preserve">Есть и другие варианты. Например, известно, что дети любят наряжаться. Для этого им не нужны замысловатые костюмы – они довольствуются отдельным элементом, знаком.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своя комната, столик и стульчик для игр. Можно расположить игрушки на коврике или на висячей полочке. </w:t>
      </w:r>
    </w:p>
    <w:p w:rsidR="002E3E5B" w:rsidRPr="004731D6" w:rsidRDefault="004731D6" w:rsidP="002E3E5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4731D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2E3E5B" w:rsidRPr="004731D6">
        <w:rPr>
          <w:rFonts w:ascii="Times New Roman" w:hAnsi="Times New Roman" w:cs="Times New Roman"/>
          <w:b/>
          <w:i/>
          <w:sz w:val="32"/>
          <w:szCs w:val="32"/>
          <w:u w:val="single"/>
        </w:rPr>
        <w:t>Позаботьтесь о постоянном игровом уголке,</w:t>
      </w:r>
      <w:r w:rsidR="002E3E5B" w:rsidRPr="0064046F">
        <w:rPr>
          <w:rFonts w:ascii="Times New Roman" w:hAnsi="Times New Roman" w:cs="Times New Roman"/>
          <w:b/>
          <w:i/>
          <w:sz w:val="32"/>
          <w:szCs w:val="32"/>
        </w:rPr>
        <w:t xml:space="preserve"> где можно бы расположить кукольную мебель и игрушки. Важно, чтобы ребенок имел возможность сохранить начатую и прерванную игру. Если он знает, что его машина или постройка останется неприкосновенной, то без слов пойдет обедать. Просматривайте время от времени с ребенком его уголок, приучайте его вытирать пыль, вместе мойте игрушки. Общение с родителями и их серьезное отношение к игре и игрушкам необходимы ребенку. </w:t>
      </w:r>
      <w:r w:rsidR="002E3E5B" w:rsidRPr="004731D6">
        <w:rPr>
          <w:rFonts w:ascii="Times New Roman" w:hAnsi="Times New Roman" w:cs="Times New Roman"/>
          <w:b/>
          <w:i/>
          <w:sz w:val="32"/>
          <w:szCs w:val="32"/>
          <w:u w:val="single"/>
        </w:rPr>
        <w:t>Он будет чувствовать причастность родителей к своим проблемам, испытывать положительные эмоции.</w:t>
      </w:r>
      <w:r w:rsidR="002E3E5B" w:rsidRPr="0064046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bookmarkEnd w:id="0"/>
      <w:r w:rsidR="002E3E5B" w:rsidRPr="0064046F">
        <w:rPr>
          <w:rFonts w:ascii="Times New Roman" w:hAnsi="Times New Roman" w:cs="Times New Roman"/>
          <w:b/>
          <w:i/>
          <w:sz w:val="32"/>
          <w:szCs w:val="32"/>
        </w:rPr>
        <w:t>Чтобы дети играли с удовольствием, необходим педагогически грамотный подбор игрушек. Учите детей играть, использовать предметы-заместители</w:t>
      </w:r>
      <w:r w:rsidR="002E3E5B" w:rsidRPr="002E3E5B">
        <w:rPr>
          <w:rFonts w:ascii="Times New Roman" w:hAnsi="Times New Roman" w:cs="Times New Roman"/>
          <w:sz w:val="28"/>
          <w:szCs w:val="28"/>
        </w:rPr>
        <w:t xml:space="preserve">, </w:t>
      </w:r>
      <w:r w:rsidR="002E3E5B" w:rsidRPr="004731D6">
        <w:rPr>
          <w:rFonts w:ascii="Times New Roman" w:hAnsi="Times New Roman" w:cs="Times New Roman"/>
          <w:b/>
          <w:i/>
          <w:sz w:val="32"/>
          <w:szCs w:val="32"/>
        </w:rPr>
        <w:t>воображаемые предметы.</w:t>
      </w:r>
    </w:p>
    <w:p w:rsidR="00826B9D" w:rsidRPr="002E3E5B" w:rsidRDefault="00826B9D" w:rsidP="002E3E5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26B9D" w:rsidRPr="002E3E5B" w:rsidSect="009C35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D9"/>
    <w:rsid w:val="00010133"/>
    <w:rsid w:val="000404BD"/>
    <w:rsid w:val="00057719"/>
    <w:rsid w:val="00067A39"/>
    <w:rsid w:val="000702E4"/>
    <w:rsid w:val="00072353"/>
    <w:rsid w:val="00074324"/>
    <w:rsid w:val="00082EDA"/>
    <w:rsid w:val="000860D0"/>
    <w:rsid w:val="00090DA8"/>
    <w:rsid w:val="000958A3"/>
    <w:rsid w:val="000A6C52"/>
    <w:rsid w:val="000C7D47"/>
    <w:rsid w:val="000D0C3D"/>
    <w:rsid w:val="000D2B43"/>
    <w:rsid w:val="000D7F7F"/>
    <w:rsid w:val="000E131D"/>
    <w:rsid w:val="000F4C14"/>
    <w:rsid w:val="000F5CBF"/>
    <w:rsid w:val="00107850"/>
    <w:rsid w:val="00111F92"/>
    <w:rsid w:val="00113522"/>
    <w:rsid w:val="001149F6"/>
    <w:rsid w:val="001272C1"/>
    <w:rsid w:val="001352A9"/>
    <w:rsid w:val="001535FA"/>
    <w:rsid w:val="00156474"/>
    <w:rsid w:val="001844E4"/>
    <w:rsid w:val="00194EA9"/>
    <w:rsid w:val="00197174"/>
    <w:rsid w:val="001A7AC1"/>
    <w:rsid w:val="001B6BAB"/>
    <w:rsid w:val="001C1066"/>
    <w:rsid w:val="001C3889"/>
    <w:rsid w:val="001C78DB"/>
    <w:rsid w:val="001D2D8D"/>
    <w:rsid w:val="001E53A0"/>
    <w:rsid w:val="001E7AB6"/>
    <w:rsid w:val="00200534"/>
    <w:rsid w:val="0020481E"/>
    <w:rsid w:val="00224A8C"/>
    <w:rsid w:val="00233E05"/>
    <w:rsid w:val="00243DF7"/>
    <w:rsid w:val="00254807"/>
    <w:rsid w:val="00261102"/>
    <w:rsid w:val="002611A6"/>
    <w:rsid w:val="00261825"/>
    <w:rsid w:val="00283E6C"/>
    <w:rsid w:val="00294143"/>
    <w:rsid w:val="002A4CB5"/>
    <w:rsid w:val="002A6F47"/>
    <w:rsid w:val="002C1C0C"/>
    <w:rsid w:val="002E1FA4"/>
    <w:rsid w:val="002E20A5"/>
    <w:rsid w:val="002E3E5B"/>
    <w:rsid w:val="00304662"/>
    <w:rsid w:val="003047AC"/>
    <w:rsid w:val="003067FD"/>
    <w:rsid w:val="00311D08"/>
    <w:rsid w:val="00312FB3"/>
    <w:rsid w:val="00321064"/>
    <w:rsid w:val="00321CF7"/>
    <w:rsid w:val="0034087A"/>
    <w:rsid w:val="0034764D"/>
    <w:rsid w:val="003507AD"/>
    <w:rsid w:val="00357CBD"/>
    <w:rsid w:val="0036043B"/>
    <w:rsid w:val="00371F31"/>
    <w:rsid w:val="00374FDE"/>
    <w:rsid w:val="00377118"/>
    <w:rsid w:val="00390301"/>
    <w:rsid w:val="003A22F5"/>
    <w:rsid w:val="003A7DE6"/>
    <w:rsid w:val="003C75F2"/>
    <w:rsid w:val="003C7AE8"/>
    <w:rsid w:val="003D00A3"/>
    <w:rsid w:val="003D2B78"/>
    <w:rsid w:val="003D6AD8"/>
    <w:rsid w:val="003E6DD5"/>
    <w:rsid w:val="003E7914"/>
    <w:rsid w:val="003F7465"/>
    <w:rsid w:val="00410618"/>
    <w:rsid w:val="004157F3"/>
    <w:rsid w:val="00423E81"/>
    <w:rsid w:val="0044627D"/>
    <w:rsid w:val="00456C4E"/>
    <w:rsid w:val="004606CF"/>
    <w:rsid w:val="004610BF"/>
    <w:rsid w:val="0046117D"/>
    <w:rsid w:val="004731D6"/>
    <w:rsid w:val="004750FA"/>
    <w:rsid w:val="00477826"/>
    <w:rsid w:val="00494EB9"/>
    <w:rsid w:val="004979E1"/>
    <w:rsid w:val="004B0006"/>
    <w:rsid w:val="004C239D"/>
    <w:rsid w:val="004D139F"/>
    <w:rsid w:val="004D2657"/>
    <w:rsid w:val="004E3C80"/>
    <w:rsid w:val="004E6D0A"/>
    <w:rsid w:val="005005F7"/>
    <w:rsid w:val="0050175D"/>
    <w:rsid w:val="00533413"/>
    <w:rsid w:val="00561D92"/>
    <w:rsid w:val="00566A0A"/>
    <w:rsid w:val="005744A9"/>
    <w:rsid w:val="00574527"/>
    <w:rsid w:val="00597ADA"/>
    <w:rsid w:val="005A6CB3"/>
    <w:rsid w:val="005C2B4B"/>
    <w:rsid w:val="005C4245"/>
    <w:rsid w:val="005C7056"/>
    <w:rsid w:val="005D225B"/>
    <w:rsid w:val="005D5DA9"/>
    <w:rsid w:val="005D7057"/>
    <w:rsid w:val="005E42FA"/>
    <w:rsid w:val="006004B0"/>
    <w:rsid w:val="0061145D"/>
    <w:rsid w:val="00611749"/>
    <w:rsid w:val="006253BA"/>
    <w:rsid w:val="00630F60"/>
    <w:rsid w:val="00632F73"/>
    <w:rsid w:val="0064046F"/>
    <w:rsid w:val="006510CE"/>
    <w:rsid w:val="00665804"/>
    <w:rsid w:val="0067246C"/>
    <w:rsid w:val="00676349"/>
    <w:rsid w:val="00676CCF"/>
    <w:rsid w:val="00680709"/>
    <w:rsid w:val="00684C69"/>
    <w:rsid w:val="006A7E13"/>
    <w:rsid w:val="006B01B4"/>
    <w:rsid w:val="006B1B4B"/>
    <w:rsid w:val="006B4434"/>
    <w:rsid w:val="006B5128"/>
    <w:rsid w:val="006B70B0"/>
    <w:rsid w:val="006C53E1"/>
    <w:rsid w:val="006C7BEB"/>
    <w:rsid w:val="006D2067"/>
    <w:rsid w:val="006F07BF"/>
    <w:rsid w:val="0071058C"/>
    <w:rsid w:val="00710A3A"/>
    <w:rsid w:val="00710AFC"/>
    <w:rsid w:val="0071435A"/>
    <w:rsid w:val="00723075"/>
    <w:rsid w:val="00726313"/>
    <w:rsid w:val="00734892"/>
    <w:rsid w:val="00740DE0"/>
    <w:rsid w:val="00751258"/>
    <w:rsid w:val="007743D7"/>
    <w:rsid w:val="007935FF"/>
    <w:rsid w:val="0079688C"/>
    <w:rsid w:val="007A636A"/>
    <w:rsid w:val="007B0CAC"/>
    <w:rsid w:val="007B7A04"/>
    <w:rsid w:val="007C2840"/>
    <w:rsid w:val="007D3007"/>
    <w:rsid w:val="007E6E34"/>
    <w:rsid w:val="008012F2"/>
    <w:rsid w:val="00803CBC"/>
    <w:rsid w:val="008054C9"/>
    <w:rsid w:val="00812C7F"/>
    <w:rsid w:val="008149E9"/>
    <w:rsid w:val="00820F6D"/>
    <w:rsid w:val="00826B9D"/>
    <w:rsid w:val="008463B0"/>
    <w:rsid w:val="008616FE"/>
    <w:rsid w:val="008671BA"/>
    <w:rsid w:val="00874DED"/>
    <w:rsid w:val="0089229C"/>
    <w:rsid w:val="00893828"/>
    <w:rsid w:val="008A1543"/>
    <w:rsid w:val="008A2E2A"/>
    <w:rsid w:val="008C5F77"/>
    <w:rsid w:val="008F22B3"/>
    <w:rsid w:val="00921DB2"/>
    <w:rsid w:val="00922251"/>
    <w:rsid w:val="0093370C"/>
    <w:rsid w:val="009442BD"/>
    <w:rsid w:val="00944E22"/>
    <w:rsid w:val="00945E37"/>
    <w:rsid w:val="009539CB"/>
    <w:rsid w:val="00966D7F"/>
    <w:rsid w:val="00973AAF"/>
    <w:rsid w:val="00973F1E"/>
    <w:rsid w:val="009A224E"/>
    <w:rsid w:val="009A43B4"/>
    <w:rsid w:val="009B1FBD"/>
    <w:rsid w:val="009C3551"/>
    <w:rsid w:val="009D247F"/>
    <w:rsid w:val="009E09C3"/>
    <w:rsid w:val="009E228B"/>
    <w:rsid w:val="009E33E5"/>
    <w:rsid w:val="009E352D"/>
    <w:rsid w:val="009E4E4C"/>
    <w:rsid w:val="009E5F28"/>
    <w:rsid w:val="00A046F0"/>
    <w:rsid w:val="00A0496B"/>
    <w:rsid w:val="00A075A7"/>
    <w:rsid w:val="00A22981"/>
    <w:rsid w:val="00A22F0B"/>
    <w:rsid w:val="00A23F2D"/>
    <w:rsid w:val="00A240EF"/>
    <w:rsid w:val="00A374B8"/>
    <w:rsid w:val="00A45756"/>
    <w:rsid w:val="00A462E1"/>
    <w:rsid w:val="00A4757B"/>
    <w:rsid w:val="00A52D14"/>
    <w:rsid w:val="00A54A2B"/>
    <w:rsid w:val="00A77B7A"/>
    <w:rsid w:val="00A8131C"/>
    <w:rsid w:val="00AA119A"/>
    <w:rsid w:val="00AB2D3F"/>
    <w:rsid w:val="00AB50D9"/>
    <w:rsid w:val="00AD13BE"/>
    <w:rsid w:val="00AF03BD"/>
    <w:rsid w:val="00B025F0"/>
    <w:rsid w:val="00B0480C"/>
    <w:rsid w:val="00B06D7D"/>
    <w:rsid w:val="00B32EA3"/>
    <w:rsid w:val="00B366B5"/>
    <w:rsid w:val="00B403AF"/>
    <w:rsid w:val="00B41C83"/>
    <w:rsid w:val="00B643ED"/>
    <w:rsid w:val="00B84568"/>
    <w:rsid w:val="00BA1232"/>
    <w:rsid w:val="00BA221E"/>
    <w:rsid w:val="00BA5C4F"/>
    <w:rsid w:val="00BB4694"/>
    <w:rsid w:val="00BC42D8"/>
    <w:rsid w:val="00BC7BFE"/>
    <w:rsid w:val="00BD019F"/>
    <w:rsid w:val="00BD6299"/>
    <w:rsid w:val="00BE2E10"/>
    <w:rsid w:val="00BF56DD"/>
    <w:rsid w:val="00C11855"/>
    <w:rsid w:val="00C22238"/>
    <w:rsid w:val="00C25344"/>
    <w:rsid w:val="00C33825"/>
    <w:rsid w:val="00C379F2"/>
    <w:rsid w:val="00C41625"/>
    <w:rsid w:val="00C47B26"/>
    <w:rsid w:val="00C52AA0"/>
    <w:rsid w:val="00C600CB"/>
    <w:rsid w:val="00C76FF7"/>
    <w:rsid w:val="00C801EC"/>
    <w:rsid w:val="00CA39DC"/>
    <w:rsid w:val="00CA5BEE"/>
    <w:rsid w:val="00CD12F3"/>
    <w:rsid w:val="00D02CA1"/>
    <w:rsid w:val="00D04385"/>
    <w:rsid w:val="00D06022"/>
    <w:rsid w:val="00D079A5"/>
    <w:rsid w:val="00D12836"/>
    <w:rsid w:val="00D55C18"/>
    <w:rsid w:val="00D63013"/>
    <w:rsid w:val="00D80DC2"/>
    <w:rsid w:val="00D830D2"/>
    <w:rsid w:val="00D86F78"/>
    <w:rsid w:val="00D95178"/>
    <w:rsid w:val="00D95950"/>
    <w:rsid w:val="00DA412F"/>
    <w:rsid w:val="00DA71AB"/>
    <w:rsid w:val="00DA7D02"/>
    <w:rsid w:val="00DB4311"/>
    <w:rsid w:val="00DD3C6B"/>
    <w:rsid w:val="00DD4D4D"/>
    <w:rsid w:val="00DD681D"/>
    <w:rsid w:val="00DD753C"/>
    <w:rsid w:val="00DE6044"/>
    <w:rsid w:val="00DF0F2C"/>
    <w:rsid w:val="00DF18BC"/>
    <w:rsid w:val="00DF3072"/>
    <w:rsid w:val="00E01549"/>
    <w:rsid w:val="00E37911"/>
    <w:rsid w:val="00E403C0"/>
    <w:rsid w:val="00E4530B"/>
    <w:rsid w:val="00E460A2"/>
    <w:rsid w:val="00E505B0"/>
    <w:rsid w:val="00E60435"/>
    <w:rsid w:val="00E63C81"/>
    <w:rsid w:val="00E67C9B"/>
    <w:rsid w:val="00E9064D"/>
    <w:rsid w:val="00E9348A"/>
    <w:rsid w:val="00E946DF"/>
    <w:rsid w:val="00E9580A"/>
    <w:rsid w:val="00ED2FB5"/>
    <w:rsid w:val="00ED7B97"/>
    <w:rsid w:val="00F07AC5"/>
    <w:rsid w:val="00F50E1B"/>
    <w:rsid w:val="00F56F70"/>
    <w:rsid w:val="00F60A0A"/>
    <w:rsid w:val="00F650AC"/>
    <w:rsid w:val="00F72F95"/>
    <w:rsid w:val="00F7433D"/>
    <w:rsid w:val="00F8359A"/>
    <w:rsid w:val="00F85F53"/>
    <w:rsid w:val="00F93DAB"/>
    <w:rsid w:val="00F964DA"/>
    <w:rsid w:val="00FA0C7C"/>
    <w:rsid w:val="00FA2C98"/>
    <w:rsid w:val="00FB2C23"/>
    <w:rsid w:val="00FB5E46"/>
    <w:rsid w:val="00FB664A"/>
    <w:rsid w:val="00FC345D"/>
    <w:rsid w:val="00FD50C7"/>
    <w:rsid w:val="00FF2117"/>
    <w:rsid w:val="00FF53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3E5B"/>
    <w:rPr>
      <w:color w:val="0000FF"/>
      <w:u w:val="single"/>
    </w:rPr>
  </w:style>
  <w:style w:type="paragraph" w:styleId="a4">
    <w:name w:val="No Spacing"/>
    <w:uiPriority w:val="1"/>
    <w:qFormat/>
    <w:rsid w:val="002E3E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3E5B"/>
    <w:rPr>
      <w:color w:val="0000FF"/>
      <w:u w:val="single"/>
    </w:rPr>
  </w:style>
  <w:style w:type="paragraph" w:styleId="a4">
    <w:name w:val="No Spacing"/>
    <w:uiPriority w:val="1"/>
    <w:qFormat/>
    <w:rsid w:val="002E3E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293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62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964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7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Маляева</dc:creator>
  <cp:keywords/>
  <dc:description/>
  <cp:lastModifiedBy>Татьяна Маляева</cp:lastModifiedBy>
  <cp:revision>3</cp:revision>
  <dcterms:created xsi:type="dcterms:W3CDTF">2018-12-16T21:06:00Z</dcterms:created>
  <dcterms:modified xsi:type="dcterms:W3CDTF">2018-12-16T22:16:00Z</dcterms:modified>
</cp:coreProperties>
</file>